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sz w:val="18"/>
          <w:szCs w:val="18"/>
        </w:rPr>
      </w:pPr>
      <w:bookmarkStart w:colFirst="0" w:colLast="0" w:name="_heading=h.onz0t33i3lwo" w:id="0"/>
      <w:bookmarkEnd w:id="0"/>
      <w:r w:rsidDel="00000000" w:rsidR="00000000" w:rsidRPr="00000000">
        <w:rPr>
          <w:rtl w:val="0"/>
        </w:rPr>
      </w:r>
    </w:p>
    <w:p w:rsidR="00000000" w:rsidDel="00000000" w:rsidP="00000000" w:rsidRDefault="00000000" w:rsidRPr="00000000" w14:paraId="00000002">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color w:val="000000"/>
        </w:rPr>
      </w:pPr>
      <w:r w:rsidDel="00000000" w:rsidR="00000000" w:rsidRPr="00000000">
        <w:rPr>
          <w:rFonts w:ascii="Calibri" w:cs="Calibri" w:eastAsia="Calibri" w:hAnsi="Calibri"/>
          <w:color w:val="000000"/>
          <w:rtl w:val="0"/>
        </w:rPr>
        <w:t xml:space="preserve">Pharmacy of Grace is a 501(c)(3) charitable pharmacy with a vision for all people, regardless of age, race, national origin, ethnicity, gender, religion, disability, or sexual orientation, to have affordable and sustainable access to prescription medications and pharmacy services that optimize health in our community.  Most of all, we will provide hope, often at very dark times.</w:t>
      </w:r>
    </w:p>
    <w:p w:rsidR="00000000" w:rsidDel="00000000" w:rsidP="00000000" w:rsidRDefault="00000000" w:rsidRPr="00000000" w14:paraId="00000003">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rPr>
      </w:pPr>
      <w:r w:rsidDel="00000000" w:rsidR="00000000" w:rsidRPr="00000000">
        <w:rPr>
          <w:rFonts w:ascii="Calibri" w:cs="Calibri" w:eastAsia="Calibri" w:hAnsi="Calibri"/>
          <w:color w:val="000000"/>
          <w:rtl w:val="0"/>
        </w:rPr>
        <w:t xml:space="preserve">The mission of Pharmacy of Grace (POG) is to improve access to prescription medication for uninsured and underinsured individuals and to increase the number of prescription medications, many times at no cost, available to vulnerable populations in Kansas.</w:t>
      </w: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rPr>
          <w:rFonts w:ascii="Calibri" w:cs="Calibri" w:eastAsia="Calibri" w:hAnsi="Calibri"/>
          <w:b w:val="1"/>
        </w:rPr>
      </w:pPr>
      <w:r w:rsidDel="00000000" w:rsidR="00000000" w:rsidRPr="00000000">
        <w:rPr>
          <w:rtl w:val="0"/>
        </w:rPr>
      </w:r>
    </w:p>
    <w:p w:rsidR="00000000" w:rsidDel="00000000" w:rsidP="00000000" w:rsidRDefault="00000000" w:rsidRPr="00000000" w14:paraId="00000005">
      <w:pPr>
        <w:pBdr>
          <w:top w:color="000000" w:space="0" w:sz="0" w:val="none"/>
          <w:left w:color="000000" w:space="0" w:sz="0" w:val="none"/>
          <w:bottom w:color="000000" w:space="0" w:sz="0" w:val="none"/>
          <w:right w:color="000000" w:space="0" w:sz="0" w:val="none"/>
          <w:between w:color="000000" w:space="0" w:sz="0" w:val="none"/>
        </w:pBdr>
        <w:spacing w:after="280" w:before="280" w:lineRule="auto"/>
        <w:rPr>
          <w:b w:val="1"/>
          <w:sz w:val="27"/>
          <w:szCs w:val="27"/>
        </w:rPr>
      </w:pPr>
      <w:r w:rsidDel="00000000" w:rsidR="00000000" w:rsidRPr="00000000">
        <w:rPr>
          <w:b w:val="1"/>
          <w:sz w:val="27"/>
          <w:szCs w:val="27"/>
          <w:rtl w:val="0"/>
        </w:rPr>
        <w:t xml:space="preserve">Job Title: Bilingual Pharmacy Technician &amp; Hospitality Clerk</w:t>
      </w:r>
    </w:p>
    <w:p w:rsidR="00000000" w:rsidDel="00000000" w:rsidP="00000000" w:rsidRDefault="00000000" w:rsidRPr="00000000" w14:paraId="00000006">
      <w:pPr>
        <w:pBdr>
          <w:top w:color="000000" w:space="0" w:sz="0" w:val="none"/>
          <w:left w:color="000000" w:space="0" w:sz="0" w:val="none"/>
          <w:bottom w:color="000000" w:space="0" w:sz="0" w:val="none"/>
          <w:right w:color="000000" w:space="0" w:sz="0" w:val="none"/>
          <w:between w:color="000000" w:space="0" w:sz="0" w:val="none"/>
        </w:pBdr>
        <w:spacing w:after="280" w:before="280" w:lineRule="auto"/>
        <w:rPr/>
      </w:pPr>
      <w:r w:rsidDel="00000000" w:rsidR="00000000" w:rsidRPr="00000000">
        <w:rPr>
          <w:b w:val="1"/>
          <w:rtl w:val="0"/>
        </w:rPr>
        <w:t xml:space="preserve">Reports To:</w:t>
      </w:r>
      <w:r w:rsidDel="00000000" w:rsidR="00000000" w:rsidRPr="00000000">
        <w:rPr>
          <w:rtl w:val="0"/>
        </w:rPr>
        <w:t xml:space="preserve"> Pharmacy Operations Manager</w:t>
        <w:br w:type="textWrapping"/>
      </w:r>
      <w:r w:rsidDel="00000000" w:rsidR="00000000" w:rsidRPr="00000000">
        <w:rPr>
          <w:b w:val="1"/>
          <w:rtl w:val="0"/>
        </w:rPr>
        <w:t xml:space="preserve">FLSA Status:</w:t>
      </w:r>
      <w:r w:rsidDel="00000000" w:rsidR="00000000" w:rsidRPr="00000000">
        <w:rPr>
          <w:rtl w:val="0"/>
        </w:rPr>
        <w:t xml:space="preserve"> Full Time</w:t>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280" w:before="280" w:lineRule="auto"/>
        <w:rPr>
          <w:b w:val="1"/>
          <w:sz w:val="27"/>
          <w:szCs w:val="27"/>
        </w:rPr>
      </w:pPr>
      <w:r w:rsidDel="00000000" w:rsidR="00000000" w:rsidRPr="00000000">
        <w:rPr>
          <w:b w:val="1"/>
          <w:sz w:val="27"/>
          <w:szCs w:val="27"/>
          <w:rtl w:val="0"/>
        </w:rPr>
        <w:t xml:space="preserve">Position Summary:</w:t>
      </w:r>
    </w:p>
    <w:p w:rsidR="00000000" w:rsidDel="00000000" w:rsidP="00000000" w:rsidRDefault="00000000" w:rsidRPr="00000000" w14:paraId="00000008">
      <w:pPr>
        <w:pBdr>
          <w:top w:color="000000" w:space="0" w:sz="0" w:val="none"/>
          <w:left w:color="000000" w:space="0" w:sz="0" w:val="none"/>
          <w:bottom w:color="000000" w:space="0" w:sz="0" w:val="none"/>
          <w:right w:color="000000" w:space="0" w:sz="0" w:val="none"/>
          <w:between w:color="000000" w:space="0" w:sz="0" w:val="none"/>
        </w:pBdr>
        <w:spacing w:after="280" w:before="280" w:lineRule="auto"/>
        <w:rPr/>
      </w:pPr>
      <w:r w:rsidDel="00000000" w:rsidR="00000000" w:rsidRPr="00000000">
        <w:rPr>
          <w:rtl w:val="0"/>
        </w:rPr>
        <w:t xml:space="preserve">Pharmacy of Grace, a 501(c)(3) charitable pharmacy, is seeking a </w:t>
      </w:r>
      <w:r w:rsidDel="00000000" w:rsidR="00000000" w:rsidRPr="00000000">
        <w:rPr>
          <w:b w:val="1"/>
          <w:rtl w:val="0"/>
        </w:rPr>
        <w:t xml:space="preserve">Bilingual Pharmacy Technician &amp; Hospitality Clerk</w:t>
      </w:r>
      <w:r w:rsidDel="00000000" w:rsidR="00000000" w:rsidRPr="00000000">
        <w:rPr>
          <w:rtl w:val="0"/>
        </w:rPr>
        <w:t xml:space="preserve"> to join our mission-driven team. This role combines pharmacy technical functions with patient hospitality services to provide compassionate, high-quality care to uninsured and underinsured individuals in Kansas. The ideal candidate is reliable, hard-working, empathetic, and eager to make a difference in the community.</w:t>
      </w:r>
    </w:p>
    <w:p w:rsidR="00000000" w:rsidDel="00000000" w:rsidP="00000000" w:rsidRDefault="00000000" w:rsidRPr="00000000" w14:paraId="00000009">
      <w:pPr>
        <w:pBdr>
          <w:top w:color="000000" w:space="0" w:sz="0" w:val="none"/>
          <w:left w:color="000000" w:space="0" w:sz="0" w:val="none"/>
          <w:bottom w:color="000000" w:space="0" w:sz="0" w:val="none"/>
          <w:right w:color="000000" w:space="0" w:sz="0" w:val="none"/>
          <w:between w:color="000000" w:space="0" w:sz="0" w:val="none"/>
        </w:pBdr>
        <w:spacing w:after="280" w:before="280" w:lineRule="auto"/>
        <w:rPr>
          <w:b w:val="1"/>
          <w:sz w:val="27"/>
          <w:szCs w:val="27"/>
        </w:rPr>
      </w:pPr>
      <w:r w:rsidDel="00000000" w:rsidR="00000000" w:rsidRPr="00000000">
        <w:rPr>
          <w:b w:val="1"/>
          <w:sz w:val="27"/>
          <w:szCs w:val="27"/>
          <w:rtl w:val="0"/>
        </w:rPr>
        <w:t xml:space="preserve">General Job Responsibilities:</w:t>
      </w:r>
    </w:p>
    <w:p w:rsidR="00000000" w:rsidDel="00000000" w:rsidP="00000000" w:rsidRDefault="00000000" w:rsidRPr="00000000" w14:paraId="0000000A">
      <w:pPr>
        <w:pBdr>
          <w:top w:color="000000" w:space="0" w:sz="0" w:val="none"/>
          <w:left w:color="000000" w:space="0" w:sz="0" w:val="none"/>
          <w:bottom w:color="000000" w:space="0" w:sz="0" w:val="none"/>
          <w:right w:color="000000" w:space="0" w:sz="0" w:val="none"/>
          <w:between w:color="000000" w:space="0" w:sz="0" w:val="none"/>
        </w:pBdr>
        <w:spacing w:after="280" w:before="280" w:lineRule="auto"/>
        <w:rPr>
          <w:b w:val="1"/>
        </w:rPr>
      </w:pPr>
      <w:r w:rsidDel="00000000" w:rsidR="00000000" w:rsidRPr="00000000">
        <w:rPr>
          <w:b w:val="1"/>
          <w:i w:val="1"/>
          <w:rtl w:val="0"/>
        </w:rPr>
        <w:t xml:space="preserve">Pharmacy Technician Duties:</w:t>
      </w:r>
      <w:r w:rsidDel="00000000" w:rsidR="00000000" w:rsidRPr="00000000">
        <w:rPr>
          <w:rtl w:val="0"/>
        </w:rPr>
      </w:r>
    </w:p>
    <w:p w:rsidR="00000000" w:rsidDel="00000000" w:rsidP="00000000" w:rsidRDefault="00000000" w:rsidRPr="00000000" w14:paraId="0000000B">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280" w:lineRule="auto"/>
        <w:ind w:left="720" w:hanging="360"/>
        <w:rPr/>
      </w:pPr>
      <w:r w:rsidDel="00000000" w:rsidR="00000000" w:rsidRPr="00000000">
        <w:rPr>
          <w:rtl w:val="0"/>
        </w:rPr>
        <w:t xml:space="preserve">Perform all technical aspects of prescription processing, including data entry, filling, pulling, stocking, and billing.</w:t>
      </w:r>
    </w:p>
    <w:p w:rsidR="00000000" w:rsidDel="00000000" w:rsidP="00000000" w:rsidRDefault="00000000" w:rsidRPr="00000000" w14:paraId="0000000C">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Communicate in person and via phone with patients regarding their medication needs.</w:t>
      </w:r>
    </w:p>
    <w:p w:rsidR="00000000" w:rsidDel="00000000" w:rsidP="00000000" w:rsidRDefault="00000000" w:rsidRPr="00000000" w14:paraId="0000000D">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Optimize inventory ordering, manage medication expiration, and ensure compliance with safe medicine procedures.</w:t>
      </w:r>
    </w:p>
    <w:p w:rsidR="00000000" w:rsidDel="00000000" w:rsidP="00000000" w:rsidRDefault="00000000" w:rsidRPr="00000000" w14:paraId="0000000E">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Train and support pharmacy volunteers and technicians.</w:t>
      </w:r>
    </w:p>
    <w:p w:rsidR="00000000" w:rsidDel="00000000" w:rsidP="00000000" w:rsidRDefault="00000000" w:rsidRPr="00000000" w14:paraId="0000000F">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Handle inbound and outbound calls with healthcare providers and pharmacies.</w:t>
      </w:r>
    </w:p>
    <w:p w:rsidR="00000000" w:rsidDel="00000000" w:rsidP="00000000" w:rsidRDefault="00000000" w:rsidRPr="00000000" w14:paraId="00000010">
      <w:pPr>
        <w:numPr>
          <w:ilvl w:val="0"/>
          <w:numId w:val="1"/>
        </w:numPr>
        <w:pBdr>
          <w:top w:color="000000" w:space="0" w:sz="0" w:val="none"/>
          <w:left w:color="000000" w:space="0" w:sz="0" w:val="none"/>
          <w:bottom w:color="000000" w:space="0" w:sz="0" w:val="none"/>
          <w:right w:color="000000" w:space="0" w:sz="0" w:val="none"/>
          <w:between w:color="000000" w:space="0" w:sz="0" w:val="none"/>
        </w:pBdr>
        <w:spacing w:after="280" w:before="0" w:lineRule="auto"/>
        <w:ind w:left="720" w:hanging="360"/>
        <w:rPr/>
      </w:pPr>
      <w:r w:rsidDel="00000000" w:rsidR="00000000" w:rsidRPr="00000000">
        <w:rPr>
          <w:rtl w:val="0"/>
        </w:rPr>
        <w:t xml:space="preserve">Complete end-of-day checklists and ensure operational efficiency.</w:t>
      </w:r>
    </w:p>
    <w:p w:rsidR="00000000" w:rsidDel="00000000" w:rsidP="00000000" w:rsidRDefault="00000000" w:rsidRPr="00000000" w14:paraId="00000011">
      <w:pPr>
        <w:pBdr>
          <w:top w:color="000000" w:space="0" w:sz="0" w:val="none"/>
          <w:left w:color="000000" w:space="0" w:sz="0" w:val="none"/>
          <w:bottom w:color="000000" w:space="0" w:sz="0" w:val="none"/>
          <w:right w:color="000000" w:space="0" w:sz="0" w:val="none"/>
          <w:between w:color="000000" w:space="0" w:sz="0" w:val="none"/>
        </w:pBdr>
        <w:spacing w:after="280" w:before="280" w:lineRule="auto"/>
        <w:rPr>
          <w:b w:val="1"/>
        </w:rPr>
      </w:pPr>
      <w:r w:rsidDel="00000000" w:rsidR="00000000" w:rsidRPr="00000000">
        <w:rPr>
          <w:b w:val="1"/>
          <w:i w:val="1"/>
          <w:rtl w:val="0"/>
        </w:rPr>
        <w:t xml:space="preserve">Hospitality Clerk Duties: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Responsible for the customer service of a pharmacy, which includes receiving patient requests and resolving patient problems and concerns, referring to the pharmacist when necessary</w:t>
      </w:r>
    </w:p>
    <w:p w:rsidR="00000000" w:rsidDel="00000000" w:rsidP="00000000" w:rsidRDefault="00000000" w:rsidRPr="00000000" w14:paraId="00000013">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Greet and assist patients, ensuring they feel welcomed and supported.</w:t>
      </w:r>
    </w:p>
    <w:p w:rsidR="00000000" w:rsidDel="00000000" w:rsidP="00000000" w:rsidRDefault="00000000" w:rsidRPr="00000000" w14:paraId="00000014">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Guide patients through the pharmacy’s services, including medication assistance qualification.</w:t>
      </w:r>
    </w:p>
    <w:p w:rsidR="00000000" w:rsidDel="00000000" w:rsidP="00000000" w:rsidRDefault="00000000" w:rsidRPr="00000000" w14:paraId="00000015">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Data entry for patient profiles and financial documentation.</w:t>
      </w:r>
    </w:p>
    <w:p w:rsidR="00000000" w:rsidDel="00000000" w:rsidP="00000000" w:rsidRDefault="00000000" w:rsidRPr="00000000" w14:paraId="00000016">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Triage patient inquiries and direct them to the appropriate staff.</w:t>
      </w:r>
    </w:p>
    <w:p w:rsidR="00000000" w:rsidDel="00000000" w:rsidP="00000000" w:rsidRDefault="00000000" w:rsidRPr="00000000" w14:paraId="00000017">
      <w:pPr>
        <w:numPr>
          <w:ilvl w:val="0"/>
          <w:numId w:val="2"/>
        </w:numPr>
        <w:pBdr>
          <w:top w:color="000000" w:space="0" w:sz="0" w:val="none"/>
          <w:left w:color="000000" w:space="0" w:sz="0" w:val="none"/>
          <w:bottom w:color="000000" w:space="0" w:sz="0" w:val="none"/>
          <w:right w:color="000000" w:space="0" w:sz="0" w:val="none"/>
          <w:between w:color="000000" w:space="0" w:sz="0" w:val="none"/>
        </w:pBdr>
        <w:spacing w:after="280" w:before="0" w:lineRule="auto"/>
        <w:ind w:left="720" w:hanging="360"/>
        <w:rPr/>
        <w:sectPr>
          <w:headerReference r:id="rId7" w:type="default"/>
          <w:headerReference r:id="rId8" w:type="even"/>
          <w:pgSz w:h="15840" w:w="12240" w:orient="portrait"/>
          <w:pgMar w:bottom="1080" w:top="1080" w:left="1080" w:right="720" w:header="288" w:footer="720"/>
          <w:pgNumType w:start="1"/>
        </w:sectPr>
      </w:pPr>
      <w:r w:rsidDel="00000000" w:rsidR="00000000" w:rsidRPr="00000000">
        <w:rPr>
          <w:rtl w:val="0"/>
        </w:rPr>
        <w:t xml:space="preserve">Maintain HIPAA compliance and uphold patient confidentiality.</w:t>
      </w:r>
    </w:p>
    <w:p w:rsidR="00000000" w:rsidDel="00000000" w:rsidP="00000000" w:rsidRDefault="00000000" w:rsidRPr="00000000" w14:paraId="00000018">
      <w:pPr>
        <w:pBdr>
          <w:top w:color="000000" w:space="0" w:sz="0" w:val="none"/>
          <w:left w:color="000000" w:space="0" w:sz="0" w:val="none"/>
          <w:bottom w:color="000000" w:space="0" w:sz="0" w:val="none"/>
          <w:right w:color="000000" w:space="0" w:sz="0" w:val="none"/>
          <w:between w:color="000000" w:space="0" w:sz="0" w:val="none"/>
        </w:pBdr>
        <w:spacing w:after="280" w:before="280" w:lineRule="auto"/>
        <w:rPr>
          <w:b w:val="1"/>
          <w:sz w:val="27"/>
          <w:szCs w:val="27"/>
        </w:rPr>
      </w:pPr>
      <w:r w:rsidDel="00000000" w:rsidR="00000000" w:rsidRPr="00000000">
        <w:rPr>
          <w:b w:val="1"/>
          <w:sz w:val="27"/>
          <w:szCs w:val="27"/>
          <w:rtl w:val="0"/>
        </w:rPr>
        <w:t xml:space="preserve">Requirements:</w:t>
      </w:r>
    </w:p>
    <w:p w:rsidR="00000000" w:rsidDel="00000000" w:rsidP="00000000" w:rsidRDefault="00000000" w:rsidRPr="00000000" w14:paraId="00000019">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before="280" w:lineRule="auto"/>
        <w:ind w:left="720" w:hanging="360"/>
        <w:rPr/>
      </w:pPr>
      <w:r w:rsidDel="00000000" w:rsidR="00000000" w:rsidRPr="00000000">
        <w:rPr>
          <w:b w:val="1"/>
          <w:rtl w:val="0"/>
        </w:rPr>
        <w:t xml:space="preserve">Bilingual in English and Spanish.</w:t>
      </w:r>
      <w:r w:rsidDel="00000000" w:rsidR="00000000" w:rsidRPr="00000000">
        <w:rPr>
          <w:rtl w:val="0"/>
        </w:rPr>
      </w:r>
    </w:p>
    <w:p w:rsidR="00000000" w:rsidDel="00000000" w:rsidP="00000000" w:rsidRDefault="00000000" w:rsidRPr="00000000" w14:paraId="0000001A">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b w:val="1"/>
          <w:rtl w:val="0"/>
        </w:rPr>
        <w:t xml:space="preserve">Must be a registered pharmacy technician in the state of Kansas.</w:t>
      </w:r>
      <w:r w:rsidDel="00000000" w:rsidR="00000000" w:rsidRPr="00000000">
        <w:rPr>
          <w:rtl w:val="0"/>
        </w:rPr>
      </w:r>
    </w:p>
    <w:p w:rsidR="00000000" w:rsidDel="00000000" w:rsidP="00000000" w:rsidRDefault="00000000" w:rsidRPr="00000000" w14:paraId="0000001B">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High school graduate or equivalent.</w:t>
      </w:r>
    </w:p>
    <w:p w:rsidR="00000000" w:rsidDel="00000000" w:rsidP="00000000" w:rsidRDefault="00000000" w:rsidRPr="00000000" w14:paraId="0000001C">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Excellent interpersonal, written, and oral communication skills.</w:t>
      </w:r>
    </w:p>
    <w:p w:rsidR="00000000" w:rsidDel="00000000" w:rsidP="00000000" w:rsidRDefault="00000000" w:rsidRPr="00000000" w14:paraId="0000001D">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Strong organizational skills and attention to detail.</w:t>
      </w:r>
    </w:p>
    <w:p w:rsidR="00000000" w:rsidDel="00000000" w:rsidP="00000000" w:rsidRDefault="00000000" w:rsidRPr="00000000" w14:paraId="0000001E">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Ability to work effectively in a diverse and collaborative team.</w:t>
      </w:r>
    </w:p>
    <w:p w:rsidR="00000000" w:rsidDel="00000000" w:rsidP="00000000" w:rsidRDefault="00000000" w:rsidRPr="00000000" w14:paraId="0000001F">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Proficient in Microsoft Office and general computer navigation.</w:t>
      </w:r>
    </w:p>
    <w:p w:rsidR="00000000" w:rsidDel="00000000" w:rsidP="00000000" w:rsidRDefault="00000000" w:rsidRPr="00000000" w14:paraId="00000020">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Understanding of Medicaid, Medicare Part D, and third-party billing processes.</w:t>
      </w:r>
    </w:p>
    <w:p w:rsidR="00000000" w:rsidDel="00000000" w:rsidP="00000000" w:rsidRDefault="00000000" w:rsidRPr="00000000" w14:paraId="00000021">
      <w:pPr>
        <w:numPr>
          <w:ilvl w:val="0"/>
          <w:numId w:val="3"/>
        </w:numPr>
        <w:pBdr>
          <w:top w:color="000000" w:space="0" w:sz="0" w:val="none"/>
          <w:left w:color="000000" w:space="0" w:sz="0" w:val="none"/>
          <w:bottom w:color="000000" w:space="0" w:sz="0" w:val="none"/>
          <w:right w:color="000000" w:space="0" w:sz="0" w:val="none"/>
          <w:between w:color="000000" w:space="0" w:sz="0" w:val="none"/>
        </w:pBdr>
        <w:spacing w:after="280" w:before="0" w:lineRule="auto"/>
        <w:ind w:left="720" w:hanging="360"/>
        <w:rPr/>
      </w:pPr>
      <w:r w:rsidDel="00000000" w:rsidR="00000000" w:rsidRPr="00000000">
        <w:rPr>
          <w:rtl w:val="0"/>
        </w:rPr>
        <w:t xml:space="preserve">Presents a warm, friendly, and empathetic atmosphere to patients using active listening techniques.</w:t>
      </w:r>
    </w:p>
    <w:p w:rsidR="00000000" w:rsidDel="00000000" w:rsidP="00000000" w:rsidRDefault="00000000" w:rsidRPr="00000000" w14:paraId="00000022">
      <w:pPr>
        <w:pBdr>
          <w:top w:color="000000" w:space="0" w:sz="0" w:val="none"/>
          <w:left w:color="000000" w:space="0" w:sz="0" w:val="none"/>
          <w:bottom w:color="000000" w:space="0" w:sz="0" w:val="none"/>
          <w:right w:color="000000" w:space="0" w:sz="0" w:val="none"/>
          <w:between w:color="000000" w:space="0" w:sz="0" w:val="none"/>
        </w:pBdr>
        <w:spacing w:after="280" w:before="280" w:lineRule="auto"/>
        <w:rPr>
          <w:b w:val="1"/>
          <w:sz w:val="27"/>
          <w:szCs w:val="27"/>
        </w:rPr>
      </w:pPr>
      <w:r w:rsidDel="00000000" w:rsidR="00000000" w:rsidRPr="00000000">
        <w:rPr>
          <w:b w:val="1"/>
          <w:sz w:val="27"/>
          <w:szCs w:val="27"/>
          <w:rtl w:val="0"/>
        </w:rPr>
        <w:t xml:space="preserve">Preferred Qualifications:</w:t>
      </w:r>
    </w:p>
    <w:p w:rsidR="00000000" w:rsidDel="00000000" w:rsidP="00000000" w:rsidRDefault="00000000" w:rsidRPr="00000000" w14:paraId="00000023">
      <w:pPr>
        <w:numPr>
          <w:ilvl w:val="0"/>
          <w:numId w:val="4"/>
        </w:numPr>
        <w:pBdr>
          <w:top w:color="000000" w:space="0" w:sz="0" w:val="none"/>
          <w:left w:color="000000" w:space="0" w:sz="0" w:val="none"/>
          <w:bottom w:color="000000" w:space="0" w:sz="0" w:val="none"/>
          <w:right w:color="000000" w:space="0" w:sz="0" w:val="none"/>
          <w:between w:color="000000" w:space="0" w:sz="0" w:val="none"/>
        </w:pBdr>
        <w:spacing w:after="280" w:before="280" w:lineRule="auto"/>
        <w:ind w:left="720" w:hanging="360"/>
        <w:rPr/>
      </w:pPr>
      <w:r w:rsidDel="00000000" w:rsidR="00000000" w:rsidRPr="00000000">
        <w:rPr>
          <w:b w:val="1"/>
          <w:rtl w:val="0"/>
        </w:rPr>
        <w:t xml:space="preserve">3+ years of experience as a pharmacy technician in a community pharmacy or clinical practice.</w:t>
      </w:r>
      <w:r w:rsidDel="00000000" w:rsidR="00000000" w:rsidRPr="00000000">
        <w:rPr>
          <w:rtl w:val="0"/>
        </w:rPr>
      </w:r>
    </w:p>
    <w:p w:rsidR="00000000" w:rsidDel="00000000" w:rsidP="00000000" w:rsidRDefault="00000000" w:rsidRPr="00000000" w14:paraId="00000024">
      <w:pPr>
        <w:pBdr>
          <w:top w:color="000000" w:space="0" w:sz="0" w:val="none"/>
          <w:left w:color="000000" w:space="0" w:sz="0" w:val="none"/>
          <w:bottom w:color="000000" w:space="0" w:sz="0" w:val="none"/>
          <w:right w:color="000000" w:space="0" w:sz="0" w:val="none"/>
          <w:between w:color="000000" w:space="0" w:sz="0" w:val="none"/>
        </w:pBdr>
        <w:spacing w:after="280" w:before="280" w:lineRule="auto"/>
        <w:rPr>
          <w:b w:val="1"/>
          <w:sz w:val="27"/>
          <w:szCs w:val="27"/>
        </w:rPr>
      </w:pPr>
      <w:r w:rsidDel="00000000" w:rsidR="00000000" w:rsidRPr="00000000">
        <w:rPr>
          <w:b w:val="1"/>
          <w:sz w:val="27"/>
          <w:szCs w:val="27"/>
          <w:rtl w:val="0"/>
        </w:rPr>
        <w:t xml:space="preserve">Benefits:</w:t>
      </w:r>
    </w:p>
    <w:p w:rsidR="00000000" w:rsidDel="00000000" w:rsidP="00000000" w:rsidRDefault="00000000" w:rsidRPr="00000000" w14:paraId="00000025">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280" w:lineRule="auto"/>
        <w:ind w:left="720" w:hanging="360"/>
        <w:rPr/>
      </w:pPr>
      <w:r w:rsidDel="00000000" w:rsidR="00000000" w:rsidRPr="00000000">
        <w:rPr>
          <w:rtl w:val="0"/>
        </w:rPr>
        <w:t xml:space="preserve">Full-time position with competitive pay.</w:t>
      </w:r>
    </w:p>
    <w:p w:rsidR="00000000" w:rsidDel="00000000" w:rsidP="00000000" w:rsidRDefault="00000000" w:rsidRPr="00000000" w14:paraId="00000026">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401(k) retirement plan.</w:t>
      </w:r>
    </w:p>
    <w:p w:rsidR="00000000" w:rsidDel="00000000" w:rsidP="00000000" w:rsidRDefault="00000000" w:rsidRPr="00000000" w14:paraId="00000027">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Medical benefits.</w:t>
      </w:r>
    </w:p>
    <w:p w:rsidR="00000000" w:rsidDel="00000000" w:rsidP="00000000" w:rsidRDefault="00000000" w:rsidRPr="00000000" w14:paraId="00000028">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Opportunity to make a meaningful impact in the community.</w:t>
      </w:r>
    </w:p>
    <w:p w:rsidR="00000000" w:rsidDel="00000000" w:rsidP="00000000" w:rsidRDefault="00000000" w:rsidRPr="00000000" w14:paraId="00000029">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0" w:before="0" w:lineRule="auto"/>
        <w:ind w:left="720" w:hanging="360"/>
        <w:rPr/>
      </w:pPr>
      <w:r w:rsidDel="00000000" w:rsidR="00000000" w:rsidRPr="00000000">
        <w:rPr>
          <w:rtl w:val="0"/>
        </w:rPr>
        <w:t xml:space="preserve">Collaborative and mission-driven work environment.</w:t>
      </w:r>
    </w:p>
    <w:p w:rsidR="00000000" w:rsidDel="00000000" w:rsidP="00000000" w:rsidRDefault="00000000" w:rsidRPr="00000000" w14:paraId="0000002A">
      <w:pPr>
        <w:numPr>
          <w:ilvl w:val="0"/>
          <w:numId w:val="5"/>
        </w:numPr>
        <w:pBdr>
          <w:top w:color="000000" w:space="0" w:sz="0" w:val="none"/>
          <w:left w:color="000000" w:space="0" w:sz="0" w:val="none"/>
          <w:bottom w:color="000000" w:space="0" w:sz="0" w:val="none"/>
          <w:right w:color="000000" w:space="0" w:sz="0" w:val="none"/>
          <w:between w:color="000000" w:space="0" w:sz="0" w:val="none"/>
        </w:pBdr>
        <w:spacing w:after="280" w:before="0" w:lineRule="auto"/>
        <w:ind w:left="720" w:hanging="360"/>
        <w:rPr/>
      </w:pPr>
      <w:r w:rsidDel="00000000" w:rsidR="00000000" w:rsidRPr="00000000">
        <w:rPr>
          <w:rtl w:val="0"/>
        </w:rPr>
        <w:t xml:space="preserve">Potential for professional growth and development.</w:t>
      </w:r>
    </w:p>
    <w:p w:rsidR="00000000" w:rsidDel="00000000" w:rsidP="00000000" w:rsidRDefault="00000000" w:rsidRPr="00000000" w14:paraId="0000002B">
      <w:pPr>
        <w:pBdr>
          <w:top w:color="000000" w:space="0" w:sz="0" w:val="none"/>
          <w:left w:color="000000" w:space="0" w:sz="0" w:val="none"/>
          <w:bottom w:color="000000" w:space="0" w:sz="0" w:val="none"/>
          <w:right w:color="000000" w:space="0" w:sz="0" w:val="none"/>
          <w:between w:color="000000" w:space="0" w:sz="0" w:val="none"/>
        </w:pBdr>
        <w:shd w:fill="ffffff" w:val="clear"/>
        <w:spacing w:after="280" w:before="280" w:lineRule="auto"/>
        <w:rPr>
          <w:color w:val="1155cc"/>
          <w:sz w:val="22"/>
          <w:szCs w:val="22"/>
        </w:rPr>
      </w:pPr>
      <w:r w:rsidDel="00000000" w:rsidR="00000000" w:rsidRPr="00000000">
        <w:rPr>
          <w:color w:val="222222"/>
          <w:sz w:val="22"/>
          <w:szCs w:val="22"/>
          <w:rtl w:val="0"/>
        </w:rPr>
        <w:t xml:space="preserve">Resumes</w:t>
      </w:r>
      <w:r w:rsidDel="00000000" w:rsidR="00000000" w:rsidRPr="00000000">
        <w:rPr>
          <w:color w:val="222222"/>
          <w:sz w:val="22"/>
          <w:szCs w:val="22"/>
          <w:rtl w:val="0"/>
        </w:rPr>
        <w:t xml:space="preserve"> and cover letters can be sent to: </w:t>
      </w:r>
      <w:r w:rsidDel="00000000" w:rsidR="00000000" w:rsidRPr="00000000">
        <w:rPr>
          <w:color w:val="1155cc"/>
          <w:sz w:val="22"/>
          <w:szCs w:val="22"/>
          <w:rtl w:val="0"/>
        </w:rPr>
        <w:t xml:space="preserve">Info@pharmacyofgrace.org</w:t>
      </w:r>
    </w:p>
    <w:p w:rsidR="00000000" w:rsidDel="00000000" w:rsidP="00000000" w:rsidRDefault="00000000" w:rsidRPr="00000000" w14:paraId="0000002C">
      <w:pPr>
        <w:pBdr>
          <w:top w:color="000000" w:space="0" w:sz="0" w:val="none"/>
          <w:left w:color="000000" w:space="0" w:sz="0" w:val="none"/>
          <w:bottom w:color="000000" w:space="0" w:sz="0" w:val="none"/>
          <w:right w:color="000000" w:space="0" w:sz="0" w:val="none"/>
          <w:between w:color="000000" w:space="0" w:sz="0" w:val="none"/>
        </w:pBdr>
        <w:spacing w:after="280" w:before="280" w:lineRule="auto"/>
        <w:rPr/>
      </w:pPr>
      <w:r w:rsidDel="00000000" w:rsidR="00000000" w:rsidRPr="00000000">
        <w:rPr>
          <w:rtl w:val="0"/>
        </w:rPr>
        <w:t xml:space="preserve">Join </w:t>
      </w:r>
      <w:r w:rsidDel="00000000" w:rsidR="00000000" w:rsidRPr="00000000">
        <w:rPr>
          <w:b w:val="1"/>
          <w:rtl w:val="0"/>
        </w:rPr>
        <w:t xml:space="preserve">Pharmacy of Grace</w:t>
      </w:r>
      <w:r w:rsidDel="00000000" w:rsidR="00000000" w:rsidRPr="00000000">
        <w:rPr>
          <w:rtl w:val="0"/>
        </w:rPr>
        <w:t xml:space="preserve"> and be part of a team that provides </w:t>
      </w:r>
      <w:r w:rsidDel="00000000" w:rsidR="00000000" w:rsidRPr="00000000">
        <w:rPr>
          <w:b w:val="1"/>
          <w:rtl w:val="0"/>
        </w:rPr>
        <w:t xml:space="preserve">hope and healing</w:t>
      </w:r>
      <w:r w:rsidDel="00000000" w:rsidR="00000000" w:rsidRPr="00000000">
        <w:rPr>
          <w:rtl w:val="0"/>
        </w:rPr>
        <w:t xml:space="preserve"> through accessible pharmacy services!</w:t>
      </w:r>
    </w:p>
    <w:p w:rsidR="00000000" w:rsidDel="00000000" w:rsidP="00000000" w:rsidRDefault="00000000" w:rsidRPr="00000000" w14:paraId="0000002D">
      <w:pPr>
        <w:pBdr>
          <w:top w:color="000000" w:space="0" w:sz="0" w:val="none"/>
          <w:left w:color="000000" w:space="0" w:sz="0" w:val="none"/>
          <w:bottom w:color="000000" w:space="0" w:sz="0" w:val="none"/>
          <w:right w:color="000000" w:space="0" w:sz="0" w:val="none"/>
          <w:between w:color="000000" w:space="0" w:sz="0" w:val="none"/>
        </w:pBdr>
        <w:ind w:left="720" w:firstLine="0"/>
        <w:rPr>
          <w:rFonts w:ascii="Calibri" w:cs="Calibri" w:eastAsia="Calibri" w:hAnsi="Calibri"/>
        </w:rPr>
      </w:pPr>
      <w:r w:rsidDel="00000000" w:rsidR="00000000" w:rsidRPr="00000000">
        <w:rPr>
          <w:rFonts w:ascii="Calibri" w:cs="Calibri" w:eastAsia="Calibri" w:hAnsi="Calibri"/>
          <w:rtl w:val="0"/>
        </w:rPr>
        <w:t xml:space="preserve">    </w:t>
      </w:r>
    </w:p>
    <w:sectPr>
      <w:type w:val="nextPage"/>
      <w:pgSz w:h="15840" w:w="12240" w:orient="portrait"/>
      <w:pgMar w:bottom="1080" w:top="1080" w:left="1080" w:right="720" w:header="288"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Helvetica Neue Light">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Light" w:cs="Helvetica Neue Light" w:eastAsia="Helvetica Neue Light" w:hAnsi="Helvetica Neue Light"/>
        <w:b w:val="0"/>
        <w:i w:val="0"/>
        <w:smallCaps w:val="0"/>
        <w:strike w:val="0"/>
        <w:color w:val="000000"/>
        <w:sz w:val="48"/>
        <w:szCs w:val="48"/>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48"/>
        <w:szCs w:val="48"/>
        <w:u w:val="none"/>
        <w:shd w:fill="auto" w:val="clear"/>
        <w:vertAlign w:val="baseline"/>
        <w:rtl w:val="0"/>
      </w:rPr>
      <w:t xml:space="preserve">Pharmacy of Grace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Helvetica Neue Light" w:cs="Helvetica Neue Light" w:eastAsia="Helvetica Neue Light" w:hAnsi="Helvetica Neue Light"/>
        <w:b w:val="0"/>
        <w:i w:val="0"/>
        <w:smallCaps w:val="0"/>
        <w:strike w:val="0"/>
        <w:color w:val="000000"/>
        <w:sz w:val="28"/>
        <w:szCs w:val="28"/>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28"/>
        <w:szCs w:val="28"/>
        <w:u w:val="none"/>
        <w:shd w:fill="auto" w:val="clear"/>
        <w:vertAlign w:val="baseline"/>
        <w:rtl w:val="0"/>
      </w:rPr>
      <w:t xml:space="preserve">EIN: 82-5372375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28"/>
        <w:szCs w:val="28"/>
        <w:u w:val="none"/>
        <w:shd w:fill="auto" w:val="clear"/>
        <w:vertAlign w:val="baseline"/>
        <w:rtl w:val="0"/>
      </w:rPr>
      <w:tab/>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center"/>
      <w:rPr>
        <w:rFonts w:ascii="Helvetica Neue Light" w:cs="Helvetica Neue Light" w:eastAsia="Helvetica Neue Light" w:hAnsi="Helvetica Neue Light"/>
        <w:b w:val="0"/>
        <w:i w:val="0"/>
        <w:smallCaps w:val="0"/>
        <w:strike w:val="0"/>
        <w:color w:val="000000"/>
        <w:sz w:val="24"/>
        <w:szCs w:val="24"/>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24"/>
        <w:szCs w:val="24"/>
        <w:u w:val="none"/>
        <w:shd w:fill="auto" w:val="clear"/>
        <w:vertAlign w:val="baseline"/>
      </w:rPr>
      <w:drawing>
        <wp:inline distB="0" distT="0" distL="0" distR="0">
          <wp:extent cx="3048000" cy="809625"/>
          <wp:effectExtent b="0" l="0" r="0" t="0"/>
          <wp:docPr descr="Text, letter&#10;&#10;Description automatically generated" id="2" name="image1.png"/>
          <a:graphic>
            <a:graphicData uri="http://schemas.openxmlformats.org/drawingml/2006/picture">
              <pic:pic>
                <pic:nvPicPr>
                  <pic:cNvPr descr="Text, letter&#10;&#10;Description automatically generated" id="0" name="image1.png"/>
                  <pic:cNvPicPr preferRelativeResize="0"/>
                </pic:nvPicPr>
                <pic:blipFill>
                  <a:blip r:embed="rId1"/>
                  <a:srcRect b="19697" l="0" r="0" t="15909"/>
                  <a:stretch>
                    <a:fillRect/>
                  </a:stretch>
                </pic:blipFill>
                <pic:spPr>
                  <a:xfrm>
                    <a:off x="0" y="0"/>
                    <a:ext cx="3048000" cy="80962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leader="none" w:pos="9360"/>
      </w:tabs>
      <w:spacing w:after="0" w:before="0" w:line="240" w:lineRule="auto"/>
      <w:ind w:left="0" w:right="0" w:firstLine="0"/>
      <w:jc w:val="center"/>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Helvetica Neue Light" w:cs="Helvetica Neue Light" w:eastAsia="Helvetica Neue Light" w:hAnsi="Helvetica Neue Light"/>
        <w:b w:val="0"/>
        <w:i w:val="0"/>
        <w:smallCaps w:val="0"/>
        <w:strike w:val="0"/>
        <w:color w:val="000000"/>
        <w:sz w:val="24"/>
        <w:szCs w:val="24"/>
        <w:u w:val="none"/>
        <w:shd w:fill="auto" w:val="clear"/>
        <w:vertAlign w:val="baseline"/>
        <w:rtl w:val="0"/>
      </w:rPr>
      <w:t xml:space="preserve">Job Description</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G"/>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FreeFormA" w:customStyle="1">
    <w:name w:val="Free Form A"/>
    <w:pPr>
      <w:widowControl w:val="0"/>
    </w:pPr>
    <w:rPr>
      <w:rFonts w:cs="Arial Unicode MS"/>
      <w:color w:val="000000"/>
      <w:u w:color="000000"/>
    </w:rPr>
  </w:style>
  <w:style w:type="paragraph" w:styleId="HeaderFooterA" w:customStyle="1">
    <w:name w:val="Header &amp; Footer A"/>
    <w:pPr>
      <w:widowControl w:val="0"/>
      <w:tabs>
        <w:tab w:val="right" w:pos="9360"/>
      </w:tabs>
    </w:pPr>
    <w:rPr>
      <w:rFonts w:ascii="Helvetica" w:cs="Helvetica" w:eastAsia="Helvetica" w:hAnsi="Helvetica"/>
      <w:color w:val="000000"/>
      <w:u w:color="000000"/>
    </w:rPr>
  </w:style>
  <w:style w:type="paragraph" w:styleId="HeaderFooter" w:customStyle="1">
    <w:name w:val="Header &amp; Footer"/>
    <w:pPr>
      <w:tabs>
        <w:tab w:val="right" w:pos="9020"/>
      </w:tabs>
    </w:pPr>
    <w:rPr>
      <w:rFonts w:ascii="Helvetica Neue" w:cs="Helvetica Neue" w:eastAsia="Helvetica Neue" w:hAnsi="Helvetica Neue"/>
      <w:color w:val="000000"/>
      <w:sz w:val="24"/>
      <w:szCs w:val="24"/>
    </w:rPr>
  </w:style>
  <w:style w:type="paragraph" w:styleId="FreeForm" w:customStyle="1">
    <w:name w:val="Free Form"/>
    <w:pPr>
      <w:widowControl w:val="0"/>
    </w:pPr>
    <w:rPr>
      <w:rFonts w:cs="Arial Unicode MS"/>
      <w:color w:val="000000"/>
      <w:u w:color="000000"/>
    </w:rPr>
  </w:style>
  <w:style w:type="paragraph" w:styleId="BodyA" w:customStyle="1">
    <w:name w:val="Body A"/>
    <w:pPr>
      <w:widowControl w:val="0"/>
    </w:pPr>
    <w:rPr>
      <w:rFonts w:ascii="Helvetica" w:cs="Helvetica" w:eastAsia="Helvetica" w:hAnsi="Helvetica"/>
      <w:color w:val="000000"/>
      <w:sz w:val="24"/>
      <w:szCs w:val="24"/>
      <w:u w:color="000000"/>
    </w:rPr>
  </w:style>
  <w:style w:type="paragraph" w:styleId="Body" w:customStyle="1">
    <w:name w:val="Body"/>
    <w:pPr>
      <w:widowControl w:val="0"/>
    </w:pPr>
    <w:rPr>
      <w:rFonts w:ascii="Courier New" w:cs="Courier New" w:eastAsia="Courier New" w:hAnsi="Courier New"/>
      <w:color w:val="000000"/>
      <w:sz w:val="24"/>
      <w:szCs w:val="24"/>
      <w:u w:color="000000"/>
    </w:rPr>
  </w:style>
  <w:style w:type="numbering" w:styleId="Bullet" w:customStyle="1">
    <w:name w:val="Bullet"/>
    <w:pPr>
      <w:numPr>
        <w:numId w:val="1"/>
      </w:numPr>
    </w:pPr>
  </w:style>
  <w:style w:type="paragraph" w:styleId="Header">
    <w:name w:val="header"/>
    <w:basedOn w:val="Normal"/>
    <w:link w:val="HeaderChar"/>
    <w:uiPriority w:val="99"/>
    <w:unhideWhenUsed w:val="1"/>
    <w:rsid w:val="004A3D54"/>
    <w:pPr>
      <w:tabs>
        <w:tab w:val="center" w:pos="4680"/>
        <w:tab w:val="right" w:pos="9360"/>
      </w:tabs>
    </w:pPr>
  </w:style>
  <w:style w:type="character" w:styleId="HeaderChar" w:customStyle="1">
    <w:name w:val="Header Char"/>
    <w:basedOn w:val="DefaultParagraphFont"/>
    <w:link w:val="Header"/>
    <w:uiPriority w:val="99"/>
    <w:rsid w:val="004A3D54"/>
    <w:rPr>
      <w:sz w:val="24"/>
      <w:szCs w:val="24"/>
    </w:rPr>
  </w:style>
  <w:style w:type="paragraph" w:styleId="Footer">
    <w:name w:val="footer"/>
    <w:basedOn w:val="Normal"/>
    <w:link w:val="FooterChar"/>
    <w:uiPriority w:val="99"/>
    <w:unhideWhenUsed w:val="1"/>
    <w:rsid w:val="004A3D54"/>
    <w:pPr>
      <w:tabs>
        <w:tab w:val="center" w:pos="4680"/>
        <w:tab w:val="right" w:pos="9360"/>
      </w:tabs>
    </w:pPr>
  </w:style>
  <w:style w:type="character" w:styleId="FooterChar" w:customStyle="1">
    <w:name w:val="Footer Char"/>
    <w:basedOn w:val="DefaultParagraphFont"/>
    <w:link w:val="Footer"/>
    <w:uiPriority w:val="99"/>
    <w:rsid w:val="004A3D54"/>
    <w:rPr>
      <w:sz w:val="24"/>
      <w:szCs w:val="24"/>
    </w:rPr>
  </w:style>
  <w:style w:type="paragraph" w:styleId="BalloonText">
    <w:name w:val="Balloon Text"/>
    <w:basedOn w:val="Normal"/>
    <w:link w:val="BalloonTextChar"/>
    <w:uiPriority w:val="99"/>
    <w:semiHidden w:val="1"/>
    <w:unhideWhenUsed w:val="1"/>
    <w:rsid w:val="00FC052F"/>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FC052F"/>
    <w:rPr>
      <w:rFonts w:ascii="Segoe UI" w:cs="Segoe UI" w:hAnsi="Segoe UI"/>
      <w:sz w:val="18"/>
      <w:szCs w:val="18"/>
    </w:rPr>
  </w:style>
  <w:style w:type="paragraph" w:styleId="ListParagraph">
    <w:name w:val="List Paragraph"/>
    <w:basedOn w:val="Normal"/>
    <w:uiPriority w:val="34"/>
    <w:qFormat w:val="1"/>
    <w:rsid w:val="00C83EF9"/>
    <w:pPr>
      <w:ind w:left="720"/>
      <w:contextualSpacing w:val="1"/>
    </w:pPr>
  </w:style>
  <w:style w:type="paragraph" w:styleId="NormalWeb">
    <w:name w:val="Normal (Web)"/>
    <w:basedOn w:val="Normal"/>
    <w:uiPriority w:val="99"/>
    <w:unhideWhenUsed w:val="1"/>
    <w:rsid w:val="00124B0F"/>
    <w:pPr>
      <w:pBdr>
        <w:top w:color="auto" w:space="0" w:sz="0" w:val="none"/>
        <w:left w:color="auto" w:space="0" w:sz="0" w:val="none"/>
        <w:bottom w:color="auto" w:space="0" w:sz="0" w:val="none"/>
        <w:right w:color="auto" w:space="0" w:sz="0" w:val="none"/>
        <w:between w:color="auto" w:space="0" w:sz="0" w:val="none"/>
        <w:bar w:color="auto" w:space="0" w:sz="0" w:val="none"/>
      </w:pBdr>
      <w:spacing w:after="100" w:afterAutospacing="1" w:before="100" w:beforeAutospacing="1"/>
    </w:pPr>
    <w:rPr>
      <w:rFonts w:eastAsia="Times New Roman"/>
      <w:bdr w:color="auto" w:space="0" w:sz="0" w:val="none"/>
    </w:rPr>
  </w:style>
  <w:style w:type="paragraph" w:styleId="ColorfulList-Accent11" w:customStyle="1">
    <w:name w:val="Colorful List - Accent 11"/>
    <w:basedOn w:val="Normal"/>
    <w:uiPriority w:val="34"/>
    <w:qFormat w:val="1"/>
    <w:rsid w:val="008F3459"/>
    <w:pPr>
      <w:pBdr>
        <w:top w:color="auto" w:space="0" w:sz="0" w:val="none"/>
        <w:left w:color="auto" w:space="0" w:sz="0" w:val="none"/>
        <w:bottom w:color="auto" w:space="0" w:sz="0" w:val="none"/>
        <w:right w:color="auto" w:space="0" w:sz="0" w:val="none"/>
        <w:between w:color="auto" w:space="0" w:sz="0" w:val="none"/>
        <w:bar w:color="auto" w:space="0" w:sz="0" w:val="none"/>
      </w:pBdr>
      <w:ind w:left="720"/>
      <w:contextualSpacing w:val="1"/>
    </w:pPr>
    <w:rPr>
      <w:rFonts w:eastAsia="Times New Roman"/>
      <w:bdr w:color="auto" w:space="0" w:sz="0" w:val="none"/>
    </w:rPr>
  </w:style>
  <w:style w:type="paragraph" w:styleId="NoSpacing">
    <w:name w:val="No Spacing"/>
    <w:uiPriority w:val="1"/>
    <w:qFormat w:val="1"/>
    <w:rsid w:val="00224208"/>
    <w:pPr>
      <w:pBdr>
        <w:top w:color="auto" w:space="0" w:sz="0" w:val="none"/>
        <w:left w:color="auto" w:space="0" w:sz="0" w:val="none"/>
        <w:bottom w:color="auto" w:space="0" w:sz="0" w:val="none"/>
        <w:right w:color="auto" w:space="0" w:sz="0" w:val="none"/>
        <w:between w:color="auto" w:space="0" w:sz="0" w:val="none"/>
        <w:bar w:color="auto" w:space="0" w:sz="0" w:val="none"/>
      </w:pBdr>
    </w:pPr>
    <w:rPr>
      <w:rFonts w:eastAsia="Times New Roman"/>
      <w:sz w:val="24"/>
      <w:szCs w:val="24"/>
      <w:bdr w:color="auto" w:space="0" w:sz="0" w:val="no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10" Type="http://schemas.openxmlformats.org/officeDocument/2006/relationships/font" Target="fonts/HelveticaNeueLight-boldItalic.ttf"/><Relationship Id="rId9" Type="http://schemas.openxmlformats.org/officeDocument/2006/relationships/font" Target="fonts/HelveticaNeueLight-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HelveticaNeueLight-regular.ttf"/><Relationship Id="rId8" Type="http://schemas.openxmlformats.org/officeDocument/2006/relationships/font" Target="fonts/HelveticaNeueLight-bol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kHyGZq5wWjRV+RYWttdJXVxNdw==">CgMxLjAyDmgub256MHQzM2kzbHdvOAByITF6ODV2VlNDTFFwcUVfV3BZUG1QWTV5eHFVOGUxbXdFNQ==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2025-03-25T19:46:00Z</dcterms:created>
  <dc:creator>John Yost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0x0101002C4506708DF42144B99210BF3BD19C60</vt:lpwstr>
  </property>
  <property fmtid="{D5CDD505-2E9C-101B-9397-08002B2CF9AE}" pid="3" name="Order">
    <vt:r8>50000.0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SIP_Label_defa4170-0d19-0005-0004-bc88714345d2_Enabled">
    <vt:lpwstr>true</vt:lpwstr>
  </property>
  <property fmtid="{D5CDD505-2E9C-101B-9397-08002B2CF9AE}" pid="11" name="MSIP_Label_defa4170-0d19-0005-0004-bc88714345d2_SetDate">
    <vt:lpwstr>2024-07-17T15:38:00Z</vt:lpwstr>
  </property>
  <property fmtid="{D5CDD505-2E9C-101B-9397-08002B2CF9AE}" pid="12" name="MSIP_Label_defa4170-0d19-0005-0004-bc88714345d2_Method">
    <vt:lpwstr>Standard</vt:lpwstr>
  </property>
  <property fmtid="{D5CDD505-2E9C-101B-9397-08002B2CF9AE}" pid="13" name="MSIP_Label_defa4170-0d19-0005-0004-bc88714345d2_Name">
    <vt:lpwstr>defa4170-0d19-0005-0004-bc88714345d2</vt:lpwstr>
  </property>
  <property fmtid="{D5CDD505-2E9C-101B-9397-08002B2CF9AE}" pid="14" name="MSIP_Label_defa4170-0d19-0005-0004-bc88714345d2_SiteId">
    <vt:lpwstr>abeae404-96d7-438d-8cea-391ef35c337d</vt:lpwstr>
  </property>
  <property fmtid="{D5CDD505-2E9C-101B-9397-08002B2CF9AE}" pid="15" name="MSIP_Label_defa4170-0d19-0005-0004-bc88714345d2_ActionId">
    <vt:lpwstr>7978a706-b561-45da-b6cc-3515f6833271</vt:lpwstr>
  </property>
  <property fmtid="{D5CDD505-2E9C-101B-9397-08002B2CF9AE}" pid="16" name="MSIP_Label_defa4170-0d19-0005-0004-bc88714345d2_ContentBits">
    <vt:lpwstr>0</vt:lpwstr>
  </property>
  <property fmtid="{D5CDD505-2E9C-101B-9397-08002B2CF9AE}" pid="17" name="MediaServiceImageTags">
    <vt:lpwstr/>
  </property>
</Properties>
</file>